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Default="00422291" w:rsidP="0042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SREDNJA ŠKOLA BIOGRAD NA MORU OBILJEŽILA JE SVJETSKI TJEDAN NOVCA ODLASKOM NA TERENSKU NASTAVU U ZAGREB 12.03.2018.</w:t>
      </w:r>
    </w:p>
    <w:p w:rsidR="00422291" w:rsidRPr="00516EB6" w:rsidRDefault="00422291" w:rsidP="00113630">
      <w:pPr>
        <w:spacing w:line="240" w:lineRule="auto"/>
        <w:rPr>
          <w:rFonts w:cstheme="minorHAnsi"/>
        </w:rPr>
      </w:pPr>
      <w:r w:rsidRPr="00516EB6">
        <w:rPr>
          <w:rFonts w:cstheme="minorHAnsi"/>
        </w:rPr>
        <w:t>Učenici drugog, trećeg i četvrtog razreda ekonomista, te četvrtog razreda gimnazije dana 12.03.2018. godine u pratnji profesorica Davorke Demo, Kornelije Peraić, Biserke Mikulić i Inke Batur</w:t>
      </w:r>
      <w:r w:rsidR="0053785F" w:rsidRPr="00516EB6">
        <w:rPr>
          <w:rFonts w:cstheme="minorHAnsi"/>
        </w:rPr>
        <w:t xml:space="preserve"> bili su na terenskoj nastavi u Zagrebu te tako obilježili Svjetski tjedan novca.</w:t>
      </w:r>
    </w:p>
    <w:p w:rsidR="0053785F" w:rsidRPr="00516EB6" w:rsidRDefault="0053785F" w:rsidP="005378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6EB6">
        <w:rPr>
          <w:rFonts w:asciiTheme="minorHAnsi" w:hAnsiTheme="minorHAnsi" w:cstheme="minorHAnsi"/>
          <w:sz w:val="22"/>
          <w:szCs w:val="22"/>
        </w:rPr>
        <w:t xml:space="preserve">U želji da sustavno i trajno potiče učenje i poučavanje za financijsku pismenost, kako bi što više građana, posebice mladih, steklo financijsko obrazovanje, Republika Hrvatska </w:t>
      </w:r>
      <w:r w:rsidR="00B05619" w:rsidRPr="00516EB6">
        <w:rPr>
          <w:rFonts w:asciiTheme="minorHAnsi" w:hAnsiTheme="minorHAnsi" w:cstheme="minorHAnsi"/>
          <w:sz w:val="22"/>
          <w:szCs w:val="22"/>
        </w:rPr>
        <w:t xml:space="preserve">je </w:t>
      </w:r>
      <w:r w:rsidRPr="00516EB6">
        <w:rPr>
          <w:rFonts w:asciiTheme="minorHAnsi" w:hAnsiTheme="minorHAnsi" w:cstheme="minorHAnsi"/>
          <w:sz w:val="22"/>
          <w:szCs w:val="22"/>
        </w:rPr>
        <w:t>i ove godine obilježavala Svjetski tjedan novca, </w:t>
      </w:r>
      <w:r w:rsidRPr="00516EB6">
        <w:rPr>
          <w:rStyle w:val="Strong"/>
          <w:rFonts w:asciiTheme="minorHAnsi" w:hAnsiTheme="minorHAnsi" w:cstheme="minorHAnsi"/>
          <w:sz w:val="22"/>
          <w:szCs w:val="22"/>
        </w:rPr>
        <w:t>Global Money Week</w:t>
      </w:r>
      <w:r w:rsidRPr="00516EB6">
        <w:rPr>
          <w:rFonts w:asciiTheme="minorHAnsi" w:hAnsiTheme="minorHAnsi" w:cstheme="minorHAnsi"/>
          <w:sz w:val="22"/>
          <w:szCs w:val="22"/>
        </w:rPr>
        <w:t> (</w:t>
      </w:r>
      <w:hyperlink r:id="rId4" w:history="1">
        <w:r w:rsidRPr="00516EB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www.globalmoneyweek.org</w:t>
        </w:r>
      </w:hyperlink>
      <w:r w:rsidRPr="00516EB6">
        <w:rPr>
          <w:rFonts w:asciiTheme="minorHAnsi" w:hAnsiTheme="minorHAnsi" w:cstheme="minorHAnsi"/>
          <w:sz w:val="22"/>
          <w:szCs w:val="22"/>
        </w:rPr>
        <w:t>) i Europski tjedan novca, </w:t>
      </w:r>
      <w:r w:rsidRPr="00516EB6">
        <w:rPr>
          <w:rStyle w:val="Strong"/>
          <w:rFonts w:asciiTheme="minorHAnsi" w:hAnsiTheme="minorHAnsi" w:cstheme="minorHAnsi"/>
          <w:sz w:val="22"/>
          <w:szCs w:val="22"/>
        </w:rPr>
        <w:t>European Money Week</w:t>
      </w:r>
      <w:r w:rsidRPr="00516EB6">
        <w:rPr>
          <w:rFonts w:asciiTheme="minorHAnsi" w:hAnsiTheme="minorHAnsi" w:cstheme="minorHAnsi"/>
          <w:sz w:val="22"/>
          <w:szCs w:val="22"/>
        </w:rPr>
        <w:t> (</w:t>
      </w:r>
      <w:hyperlink r:id="rId5" w:history="1">
        <w:r w:rsidRPr="00516EB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www.europenmoneyweek.eu</w:t>
        </w:r>
      </w:hyperlink>
      <w:r w:rsidRPr="00516EB6">
        <w:rPr>
          <w:rFonts w:asciiTheme="minorHAnsi" w:hAnsiTheme="minorHAnsi" w:cstheme="minorHAnsi"/>
          <w:sz w:val="22"/>
          <w:szCs w:val="22"/>
        </w:rPr>
        <w:t>).</w:t>
      </w:r>
    </w:p>
    <w:p w:rsidR="0053785F" w:rsidRPr="00516EB6" w:rsidRDefault="0053785F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16EB6">
        <w:rPr>
          <w:rFonts w:asciiTheme="minorHAnsi" w:hAnsiTheme="minorHAnsi" w:cstheme="minorHAnsi"/>
          <w:sz w:val="22"/>
          <w:szCs w:val="22"/>
        </w:rPr>
        <w:t>Prema definiciji OECD-a, „Financijsko obrazovanje je proces izgradnje kapaciteta kojim pojedinci podižu svoje razumijevanje financijskih proizvoda i sadržaja te putem informacija, poučavanja i objektivnih savjeta razvijaju vještine i samopouzdanje, kako bi mogli postati svjesniji financijskih rizika, ali i prilika za informirane odluke, te kako bi znali kome se obratiti za pomoć, izgraditi prikladne stavove i reakcije, a radi poboljšanja svog financijskog položaja i dobrog upravljanja novcem.“</w:t>
      </w:r>
    </w:p>
    <w:p w:rsidR="0053785F" w:rsidRPr="00516EB6" w:rsidRDefault="0053785F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Slijedom toga, Ministarstvo financija u suradnji s Ministarstvom gospodarstva poduzetništva i obrta, Ministarstvom znanosti i obrazovanja, Agencijom za odgoj i obrazovanje, Hrvatskom udrugom banaka, Hrvatskom narodnom bankom, Hrvatskim uredom za osiguranje, Hrvatskom agencijom za nadzor financijskih usluga, Hrvatskom gospodarskom komorom, Udrugom društava za upravljanjem mirovinskim fondovima i mirovinskih osiguravajućih društava te Hrvatskom udrugom poslodavaca je u tjednu od 12. – 16. ožujka do 2018. godine nizom aktivnosti obilježilo Svjetski i Europski tjedan novca.</w:t>
      </w:r>
    </w:p>
    <w:p w:rsidR="0053785F" w:rsidRPr="00516EB6" w:rsidRDefault="00386195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Mjerenje financijske pismenosti u Hrvatskoj provedeno je u sklopu drugog međunarodnog ciklusa nacionalnih testiranja koje koordinira OECD. Istraživanje je provedeno 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2015. god. 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metodom osobnog kontakta s ispitanicima ("licem u lice") u dobnoj skupini od 18 do 79 godina, na reprezentativnom uzorku od preko 1000 ispitanika. </w:t>
      </w:r>
      <w:r w:rsidR="0053785F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Istraživanja su pokazala da je financijski pismena tek jedna trećina ispitanika, a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prosječna ocjena je bila 2,8 št</w:t>
      </w:r>
      <w:r w:rsidR="0053785F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nikako nije zadovoljavajuće i svakako</w:t>
      </w:r>
      <w:r w:rsidR="0053785F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obvezuje sve nas na sustavno financijsko obrazovanje posebno mladih.</w:t>
      </w:r>
    </w:p>
    <w:p w:rsidR="00386195" w:rsidRPr="00516EB6" w:rsidRDefault="00386195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Srednja škola Biograd na Moru svake godine obilježava Svjetski i Europski tjedan novca, bilo predavanjima predstavnika gospodarske komore u suradnji s nekom bankom, kao prošle godine ili odlaskom na terensku nastavu u financijske institucije, kao ove godine.</w:t>
      </w:r>
    </w:p>
    <w:p w:rsidR="00386195" w:rsidRPr="00516EB6" w:rsidRDefault="00B05619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259715</wp:posOffset>
            </wp:positionV>
            <wp:extent cx="221869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28" y="21396"/>
                <wp:lineTo x="213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195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Terenska nastava je ove godine započela </w:t>
      </w:r>
      <w:r w:rsidR="00386195" w:rsidRPr="00516E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predavanjem u Hrvatskoj narodnoj banci</w:t>
      </w:r>
      <w:r w:rsidR="00386195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 9,30 na kojoj su predavači pokušali približiti temu financijski odgovornog ponašanja učenicima, kako u svakodnevnim transakcijama, tako i na Internetu.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Predavanje je bilo zanimljivo, a učenici su dobili promidžbene materijale i promidžbeno pakiranje kovanica Republike Hrvatske. Posebno bih istakla susret sa djelatnikom HNB-a </w:t>
      </w:r>
      <w:r w:rsidRPr="00516E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Matom Rosanom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koji je bio učenik naše škole i završio smjer ekonomist, a kasnije je svojim odličnim ocjenama na Ekonomskom fakultetu u Zagrebu dobio i rektorovu nagradu, te mu je takav uspjeh i pomogao pri zapošljavanju u Hrvatskoj narodnoj banci. Bravo Mate! </w:t>
      </w:r>
    </w:p>
    <w:p w:rsidR="00113630" w:rsidRPr="00516EB6" w:rsidRDefault="00B05619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205105</wp:posOffset>
            </wp:positionV>
            <wp:extent cx="4778375" cy="2533650"/>
            <wp:effectExtent l="0" t="0" r="3175" b="0"/>
            <wp:wrapTight wrapText="bothSides">
              <wp:wrapPolygon edited="0">
                <wp:start x="0" y="0"/>
                <wp:lineTo x="0" y="21438"/>
                <wp:lineTo x="21528" y="21438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83" t="12155" r="3730" b="24862"/>
                    <a:stretch/>
                  </pic:blipFill>
                  <pic:spPr bwMode="auto">
                    <a:xfrm>
                      <a:off x="0" y="0"/>
                      <a:ext cx="477837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6195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Nakon toga je u 11,00 sati uslijedio </w:t>
      </w:r>
      <w:r w:rsidR="00386195" w:rsidRPr="00516E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posjet Hrvatskom saboru</w:t>
      </w:r>
      <w:r w:rsidR="00386195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kao zakonodavnom tijelu </w:t>
      </w: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13630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16EB6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-1640205</wp:posOffset>
            </wp:positionH>
            <wp:positionV relativeFrom="paragraph">
              <wp:posOffset>592455</wp:posOffset>
            </wp:positionV>
            <wp:extent cx="2170430" cy="2248535"/>
            <wp:effectExtent l="0" t="0" r="1270" b="0"/>
            <wp:wrapTight wrapText="bothSides">
              <wp:wrapPolygon edited="0">
                <wp:start x="0" y="0"/>
                <wp:lineTo x="0" y="21411"/>
                <wp:lineTo x="21423" y="21411"/>
                <wp:lineTo x="2142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7486"/>
                    <a:stretch/>
                  </pic:blipFill>
                  <pic:spPr bwMode="auto">
                    <a:xfrm>
                      <a:off x="0" y="0"/>
                      <a:ext cx="2170430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6195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Republike Hrvatske, gdje su učenici imali mogućnost prisustvovanja sjednici Sabora. </w:t>
      </w:r>
      <w:r w:rsidR="00D5655D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Izuzetan je osjećaj uživo promatrati kako se zastupnici gorljivo bore za svoja uvjerenja u saborskoj raspravi. Nakon toga su u maloj dvorani uživo mogli razgovarati sa zastupnikom IX. Izborne jedinice </w:t>
      </w:r>
      <w:r w:rsidR="00D5655D" w:rsidRPr="00516E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Mirom Buljem</w:t>
      </w:r>
      <w:r w:rsidR="00D5655D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koji je bio oduševljen učeničkim zanimanjem za posao saborskog zastupnika, način na koji kontaktira svoje birače, kao i kako se postaje saborski zastupnik. Obećao je učiniti sve da se ekonomistima vrati praksa u novom kurikulumu, jer su učenici pitali kako bi se to moglo ostvariti. Bilo je ugodno pričati sa zastupnikom Buljem, koji je na sva pitanja odgovarao jednostavno, kao da se s njima odavno poznaje i da mu je baš to misija. Zastupniče Bulj ovim putem Vam se još jednom zahvaljujemo na prijemu i druželjubivosti. Tko zna? Možda je svojim odgovorima potaknuo nekog na veću angažiranost u društvu, što bi ga moglo dovesti do 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zastupničkog mandata.</w:t>
      </w:r>
    </w:p>
    <w:p w:rsidR="00386195" w:rsidRPr="00516EB6" w:rsidRDefault="00113630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16EB6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394970</wp:posOffset>
            </wp:positionV>
            <wp:extent cx="5518150" cy="3103880"/>
            <wp:effectExtent l="0" t="0" r="6350" b="1270"/>
            <wp:wrapTight wrapText="bothSides">
              <wp:wrapPolygon edited="0">
                <wp:start x="0" y="0"/>
                <wp:lineTo x="0" y="21476"/>
                <wp:lineTo x="21550" y="21476"/>
                <wp:lineTo x="2155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Kako naš narod zna reći „Šećer dolazi na kraju!“, tako smo i mi u 13,00 sati za kraj terenske nastave posjetili </w:t>
      </w:r>
      <w:r w:rsidR="009C23F1" w:rsidRPr="00516E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Ministarstvo financija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.Na naše veliko iznenađenje sam </w:t>
      </w:r>
      <w:r w:rsidR="009C23F1" w:rsidRPr="00516E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ministar Zdravko Marić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nam je 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održao predavanje o državnom proračunu. Učenici su bili oduševljeni ministrovim predavanjem, koje je bilo više nego zanimljivo. Na kraju su učenici postavljali pitanja o rebalansu državnog proračuna, deficitu, te slatko pitanje o tome koje bi rashode mogli smanjiti, kako b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i se profesorima povećale plaće?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to pitanje nas je šokirao odgovor, da kamate na javni dug iznose na godišnjoj razini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isto koliko i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ukupni iz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daci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sve zaposlene u obrazovanju. Jedno je pitanje toliko pozitivno iznenadilo samog ministra, a odnosilo se na deficit državnog proračuna. Naime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učenica Agata Zrilić je ministra pitala o njegovom mišljenju o deficitu državnog proračuna, obzirom da veći dio ekonomista smatra da je deficit apsolutno negativ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r w:rsidR="009C23F1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državu u cjelini, a jedan dio ekonomista ipak smatra da je deficit ponekad dobar i može pozitivno utjecati na gospodarstvo. </w:t>
      </w:r>
      <w:r w:rsidR="00C42039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Ministar je na vrlo jednostavnom i njima pristupačnom primjeru objasnio kada je deficit dobar, a kada ne, tako da su svi bili zadovoljni odgovorom. 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C42039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kraju druženja s učenicima rekao 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</w:t>
      </w:r>
      <w:r w:rsidR="00C42039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da su mu uljepšali dan svojim dolaskom i iskazanim interesom za državni proračun, a to je svakako nešto o čemu bi svaki građanin trebao sve znati, jer na ovaj ili onaj način sudjelujemo u njemu, bilo u prihodima ili u rashodima.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likao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 svim učenicima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profesoricama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 na kraju i sa naše </w:t>
      </w:r>
      <w:r w:rsidR="00516EB6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tri</w:t>
      </w: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učenice koje ove godine idu na državno natjecanje u disciplini Mladi poduzetnik zajedno sa majicom koju su mu učenice poklonile, a na kojoj se nalazi logo njihove vježbeničke tvrtke. </w:t>
      </w:r>
    </w:p>
    <w:p w:rsidR="00C42039" w:rsidRPr="00516EB6" w:rsidRDefault="004C3124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-2713990</wp:posOffset>
            </wp:positionV>
            <wp:extent cx="3378835" cy="2068195"/>
            <wp:effectExtent l="19050" t="0" r="0" b="0"/>
            <wp:wrapTight wrapText="bothSides">
              <wp:wrapPolygon edited="0">
                <wp:start x="-122" y="0"/>
                <wp:lineTo x="-122" y="21487"/>
                <wp:lineTo x="21555" y="21487"/>
                <wp:lineTo x="21555" y="0"/>
                <wp:lineTo x="-122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234" r="3730" b="10129"/>
                    <a:stretch/>
                  </pic:blipFill>
                  <pic:spPr bwMode="auto">
                    <a:xfrm>
                      <a:off x="0" y="0"/>
                      <a:ext cx="3378835" cy="206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2039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Učenici su se na kraju vratili kući puni dojmova i svakako novo stečenog znanja. Što je još važnije</w:t>
      </w:r>
      <w:r w:rsidR="00113630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C42039"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povezali su velik dio stručnih predmeta sa praksom i dobili novu dimenziju svojih stečenih znanja, kao i potvrdu o njegovoj nužnosti.</w:t>
      </w:r>
    </w:p>
    <w:p w:rsidR="0053785F" w:rsidRPr="0053785F" w:rsidRDefault="00C42039" w:rsidP="0053785F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</w:rPr>
      </w:pPr>
      <w:r w:rsidRPr="00516EB6">
        <w:rPr>
          <w:rFonts w:asciiTheme="minorHAnsi" w:hAnsiTheme="minorHAnsi" w:cstheme="minorHAnsi"/>
          <w:sz w:val="22"/>
          <w:szCs w:val="22"/>
          <w:shd w:val="clear" w:color="auto" w:fill="FFFFFF"/>
        </w:rPr>
        <w:t>Autor: Davorka Demo, prof. savjetnik</w:t>
      </w:r>
      <w:bookmarkStart w:id="0" w:name="_GoBack"/>
      <w:bookmarkEnd w:id="0"/>
    </w:p>
    <w:p w:rsidR="0053785F" w:rsidRPr="00422291" w:rsidRDefault="0053785F" w:rsidP="00422291">
      <w:pPr>
        <w:rPr>
          <w:sz w:val="28"/>
          <w:szCs w:val="28"/>
        </w:rPr>
      </w:pPr>
    </w:p>
    <w:sectPr w:rsidR="0053785F" w:rsidRPr="00422291" w:rsidSect="008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22291"/>
    <w:rsid w:val="00113630"/>
    <w:rsid w:val="00130C52"/>
    <w:rsid w:val="00386195"/>
    <w:rsid w:val="00422291"/>
    <w:rsid w:val="004C3124"/>
    <w:rsid w:val="00516EB6"/>
    <w:rsid w:val="0053785F"/>
    <w:rsid w:val="0075014E"/>
    <w:rsid w:val="0083588A"/>
    <w:rsid w:val="009C23F1"/>
    <w:rsid w:val="00AA7FD0"/>
    <w:rsid w:val="00B05619"/>
    <w:rsid w:val="00C42039"/>
    <w:rsid w:val="00D5655D"/>
    <w:rsid w:val="00D761BD"/>
    <w:rsid w:val="00D8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378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78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785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3785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uropenmoneyweek.eu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globalmoneyweek.org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2018-03-22T10:53:00Z</dcterms:created>
  <dcterms:modified xsi:type="dcterms:W3CDTF">2018-03-22T10:53:00Z</dcterms:modified>
</cp:coreProperties>
</file>